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492" w:type="dxa"/>
        <w:tblLayout w:type="fixed"/>
        <w:tblLook w:val="0000"/>
      </w:tblPr>
      <w:tblGrid>
        <w:gridCol w:w="4528"/>
        <w:gridCol w:w="1340"/>
        <w:gridCol w:w="4624"/>
      </w:tblGrid>
      <w:tr w:rsidR="00247EDA" w:rsidRPr="00C3590F">
        <w:trPr>
          <w:cantSplit/>
          <w:trHeight w:val="1904"/>
        </w:trPr>
        <w:tc>
          <w:tcPr>
            <w:tcW w:w="4528" w:type="dxa"/>
          </w:tcPr>
          <w:p w:rsidR="00247EDA" w:rsidRPr="00FE11EC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БАШ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ОРТОСТАН РЕСПУБЛИКА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</w:p>
          <w:p w:rsidR="00247EDA" w:rsidRPr="00FE11EC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Ғ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247EDA" w:rsidRPr="00FE11EC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247EDA" w:rsidRPr="00FE11EC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Калмашбаш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АУЫЛ СОВЕТЫ</w:t>
            </w:r>
          </w:p>
          <w:p w:rsidR="00247EDA" w:rsidRPr="00FE11EC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Ә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247EDA" w:rsidRPr="00FE11EC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247EDA" w:rsidRPr="00FE11EC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67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55.5pt;height:85.5pt;visibility:visible">
                  <v:imagedata r:id="rId5" o:title=""/>
                </v:shape>
              </w:pict>
            </w:r>
          </w:p>
        </w:tc>
        <w:tc>
          <w:tcPr>
            <w:tcW w:w="4624" w:type="dxa"/>
            <w:tcBorders>
              <w:left w:val="nil"/>
            </w:tcBorders>
          </w:tcPr>
          <w:p w:rsidR="00247EDA" w:rsidRPr="00FE11EC" w:rsidRDefault="00247EDA" w:rsidP="00374E8F">
            <w:pPr>
              <w:spacing w:before="240" w:after="0" w:line="240" w:lineRule="auto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Совет сельского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П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оселения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КАЛМАШБАШЕВ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СКИЙ СЕЛЬСОВЕТ</w:t>
            </w:r>
          </w:p>
          <w:p w:rsidR="00247EDA" w:rsidRPr="00567117" w:rsidRDefault="00247EDA" w:rsidP="00374E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47EDA" w:rsidRPr="00C3590F">
        <w:trPr>
          <w:cantSplit/>
          <w:trHeight w:val="147"/>
        </w:trPr>
        <w:tc>
          <w:tcPr>
            <w:tcW w:w="10492" w:type="dxa"/>
            <w:gridSpan w:val="3"/>
            <w:tcBorders>
              <w:bottom w:val="thickThinSmallGap" w:sz="24" w:space="0" w:color="auto"/>
            </w:tcBorders>
          </w:tcPr>
          <w:p w:rsidR="00247EDA" w:rsidRPr="00FE11EC" w:rsidRDefault="00247EDA" w:rsidP="00374E8F">
            <w:pPr>
              <w:spacing w:before="240" w:after="60" w:line="240" w:lineRule="auto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247EDA" w:rsidRDefault="00247EDA" w:rsidP="00DE09E7">
      <w:pPr>
        <w:pStyle w:val="BodyText"/>
        <w:jc w:val="center"/>
        <w:rPr>
          <w:rFonts w:ascii="Times New Roman" w:hAnsi="Times New Roman" w:cs="Times New Roman"/>
          <w:b/>
          <w:bCs/>
          <w:caps/>
          <w:spacing w:val="-20"/>
        </w:rPr>
      </w:pPr>
    </w:p>
    <w:p w:rsidR="00247EDA" w:rsidRPr="00884DE4" w:rsidRDefault="00247EDA" w:rsidP="00DE09E7">
      <w:pPr>
        <w:pStyle w:val="BodyText"/>
        <w:jc w:val="center"/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</w:pPr>
      <w:r w:rsidRPr="00884DE4">
        <w:rPr>
          <w:rFonts w:ascii="Times New Roman" w:hAnsi="Times New Roman" w:cs="Times New Roman"/>
          <w:b/>
          <w:bCs/>
          <w:caps/>
          <w:spacing w:val="-20"/>
          <w:sz w:val="36"/>
          <w:szCs w:val="36"/>
        </w:rPr>
        <w:t>Карар                                                                                           решение</w:t>
      </w:r>
    </w:p>
    <w:p w:rsidR="00247EDA" w:rsidRPr="005043C4" w:rsidRDefault="00247EDA" w:rsidP="0050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EDA" w:rsidRPr="0070605D" w:rsidRDefault="00247EDA" w:rsidP="0088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 w:rsidRPr="00706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Калмашбашевский сельсовет муниципального района Чекмагушевский район Республики Башкортостан от «31» октября 2019 № 19 «Об установлении земельного налога на территории сельского поселения Калмашбашевский сельсовет муниципального района Чекмагушевский район Республики Башкортостан</w:t>
      </w:r>
    </w:p>
    <w:p w:rsidR="00247EDA" w:rsidRDefault="00247EDA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DA" w:rsidRDefault="00247EDA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DA" w:rsidRPr="007B1C94" w:rsidRDefault="00247EDA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Федерации, руководствуясь Федеральным законом от 6 октября 2003 года    № 131-ФЗ «Об общих принципах организации местного самоуправления в Российской Федерации», Уставом сельского поселения Калмашбашевский сельсовет муниципального района Чекмагушевский район Республики Башкортостан Совет сельского поселения Калмашбашевский сельсовет муниципального района Чекмагушевский район Республики Башкортостан РЕШИЛ:</w:t>
      </w:r>
    </w:p>
    <w:p w:rsidR="00247EDA" w:rsidRPr="007B1C94" w:rsidRDefault="00247EDA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EDA" w:rsidRDefault="00247EDA" w:rsidP="004473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Внести в решение Совета сельского поселения Калмашбашевский сельсовет муниципального района Чекмагушевский район Республики Башкортостан от 31.10.2019  № 19 «Об установлении земельного налога на территории сельского поселения Калмашбашевский</w:t>
      </w:r>
      <w:r w:rsidRPr="001635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3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Башкортостан» (далее – решение Совета) следующие изменения: </w:t>
      </w:r>
    </w:p>
    <w:p w:rsidR="00247EDA" w:rsidRDefault="00247EDA" w:rsidP="004473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4 изложить в следующей редакции:</w:t>
      </w:r>
    </w:p>
    <w:p w:rsidR="00247EDA" w:rsidRDefault="00247EDA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3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Установить налоговые льготы по земельному налогу в отношении следующих категории налогоплательщиков:</w:t>
      </w:r>
      <w:r w:rsidRPr="00447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EDA" w:rsidRDefault="00247EDA" w:rsidP="004473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13 пункта 4 изложить в следующей редакции:</w:t>
      </w:r>
    </w:p>
    <w:p w:rsidR="00247EDA" w:rsidRDefault="00247EDA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«Налоговые льготы, установленные настоящим пунктом, предоставляются по земельному налогу в размере подлежащей уплате налогоплательщиками суммы налога в отношении одного земельного участка (часть, доли земельного участка), не сдаваемого в аренду»;</w:t>
      </w:r>
    </w:p>
    <w:p w:rsidR="00247EDA" w:rsidRDefault="00247EDA" w:rsidP="004473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абзацем 14 следующего содержания:</w:t>
      </w:r>
    </w:p>
    <w:p w:rsidR="00247EDA" w:rsidRPr="007B1C94" w:rsidRDefault="00247EDA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всему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льготу»;</w:t>
      </w:r>
    </w:p>
    <w:p w:rsidR="00247EDA" w:rsidRPr="007B1C94" w:rsidRDefault="00247EDA" w:rsidP="003A6E5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пункт 4 дополнить абзацем 15 следующего содержания:</w:t>
      </w:r>
    </w:p>
    <w:p w:rsidR="00247EDA" w:rsidRPr="007B1C94" w:rsidRDefault="00247EDA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«В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льготу»;</w:t>
      </w:r>
    </w:p>
    <w:p w:rsidR="00247EDA" w:rsidRPr="00B57721" w:rsidRDefault="00247EDA" w:rsidP="00B5772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исключить.</w:t>
      </w:r>
    </w:p>
    <w:p w:rsidR="00247EDA" w:rsidRPr="00163584" w:rsidRDefault="00247EDA" w:rsidP="001635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63584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</w:t>
      </w:r>
      <w:r w:rsidRPr="00163584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возникшие с 1 января 2024</w:t>
      </w:r>
      <w:r w:rsidRPr="001635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7EDA" w:rsidRPr="007B1C94" w:rsidRDefault="00247EDA" w:rsidP="0040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4C6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Pr="007B1C94">
        <w:rPr>
          <w:rFonts w:ascii="Times New Roman" w:hAnsi="Times New Roman" w:cs="Times New Roman"/>
          <w:color w:val="000000"/>
          <w:sz w:val="28"/>
          <w:szCs w:val="28"/>
        </w:rPr>
        <w:t>Калмашбашевский сельсовет муниципального района Чекмагушевский район Республики Башкортостан и на официальном сайте в сети «Интернет».</w:t>
      </w:r>
    </w:p>
    <w:p w:rsidR="00247EDA" w:rsidRPr="007B1C94" w:rsidRDefault="00247EDA" w:rsidP="0040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247EDA" w:rsidRPr="007B1C94" w:rsidRDefault="00247EDA" w:rsidP="005043C4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7EDA" w:rsidRPr="007B1C94" w:rsidRDefault="00247EDA" w:rsidP="005043C4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7EDA" w:rsidRPr="007B1C94" w:rsidRDefault="00247EDA" w:rsidP="00355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247EDA" w:rsidRPr="007B1C94" w:rsidRDefault="00247EDA" w:rsidP="00355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Калмашбашевский сельсовет</w:t>
      </w:r>
    </w:p>
    <w:p w:rsidR="00247EDA" w:rsidRPr="007B1C94" w:rsidRDefault="00247EDA" w:rsidP="00355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94">
        <w:rPr>
          <w:rFonts w:ascii="Times New Roman" w:hAnsi="Times New Roman" w:cs="Times New Roman"/>
          <w:color w:val="000000"/>
          <w:sz w:val="28"/>
          <w:szCs w:val="28"/>
        </w:rPr>
        <w:t>МР Чекмагушевский район</w:t>
      </w:r>
    </w:p>
    <w:p w:rsidR="00247EDA" w:rsidRPr="00AF3ABD" w:rsidRDefault="00247EDA" w:rsidP="003555D0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                                            Р.И.Нургалиев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47EDA" w:rsidRDefault="00247EDA" w:rsidP="0012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EDA" w:rsidRDefault="00247EDA" w:rsidP="00404C66">
      <w:pPr>
        <w:rPr>
          <w:rFonts w:ascii="Times New Roman" w:hAnsi="Times New Roman" w:cs="Times New Roman"/>
          <w:sz w:val="28"/>
          <w:szCs w:val="28"/>
        </w:rPr>
      </w:pPr>
    </w:p>
    <w:p w:rsidR="00247EDA" w:rsidRDefault="00247EDA" w:rsidP="0040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Калмашбашево</w:t>
      </w:r>
    </w:p>
    <w:p w:rsidR="00247EDA" w:rsidRDefault="00247EDA" w:rsidP="0040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2024 г.</w:t>
      </w:r>
    </w:p>
    <w:p w:rsidR="00247EDA" w:rsidRPr="00404C66" w:rsidRDefault="00247EDA" w:rsidP="0040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</w:t>
      </w:r>
    </w:p>
    <w:sectPr w:rsidR="00247EDA" w:rsidRPr="00404C66" w:rsidSect="005C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9F3"/>
    <w:multiLevelType w:val="multilevel"/>
    <w:tmpl w:val="BC72F4F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C4"/>
    <w:rsid w:val="000415AA"/>
    <w:rsid w:val="000671C2"/>
    <w:rsid w:val="00090783"/>
    <w:rsid w:val="00103DC9"/>
    <w:rsid w:val="0012455C"/>
    <w:rsid w:val="00163584"/>
    <w:rsid w:val="00167BDD"/>
    <w:rsid w:val="0019135D"/>
    <w:rsid w:val="001F49B6"/>
    <w:rsid w:val="00210AF1"/>
    <w:rsid w:val="00222B61"/>
    <w:rsid w:val="002413B3"/>
    <w:rsid w:val="002447E4"/>
    <w:rsid w:val="00247EDA"/>
    <w:rsid w:val="002C2554"/>
    <w:rsid w:val="002F642D"/>
    <w:rsid w:val="00307986"/>
    <w:rsid w:val="003555D0"/>
    <w:rsid w:val="00362E57"/>
    <w:rsid w:val="00374E8F"/>
    <w:rsid w:val="003A6E56"/>
    <w:rsid w:val="00404C66"/>
    <w:rsid w:val="00410EC9"/>
    <w:rsid w:val="00447396"/>
    <w:rsid w:val="005043C4"/>
    <w:rsid w:val="00556489"/>
    <w:rsid w:val="00567117"/>
    <w:rsid w:val="005C2120"/>
    <w:rsid w:val="005D0FFF"/>
    <w:rsid w:val="00637ABF"/>
    <w:rsid w:val="0070605D"/>
    <w:rsid w:val="007306CB"/>
    <w:rsid w:val="007474B9"/>
    <w:rsid w:val="007A5886"/>
    <w:rsid w:val="007B1C94"/>
    <w:rsid w:val="00881020"/>
    <w:rsid w:val="00884DE4"/>
    <w:rsid w:val="008F6EAE"/>
    <w:rsid w:val="00915286"/>
    <w:rsid w:val="009471CA"/>
    <w:rsid w:val="009E6202"/>
    <w:rsid w:val="00A542A7"/>
    <w:rsid w:val="00A90A71"/>
    <w:rsid w:val="00AF3ABD"/>
    <w:rsid w:val="00B235C2"/>
    <w:rsid w:val="00B262C3"/>
    <w:rsid w:val="00B57721"/>
    <w:rsid w:val="00B75951"/>
    <w:rsid w:val="00BF267D"/>
    <w:rsid w:val="00C2615A"/>
    <w:rsid w:val="00C3590F"/>
    <w:rsid w:val="00CB0B50"/>
    <w:rsid w:val="00CC78DE"/>
    <w:rsid w:val="00CE0877"/>
    <w:rsid w:val="00D0227A"/>
    <w:rsid w:val="00D65C7C"/>
    <w:rsid w:val="00D852FF"/>
    <w:rsid w:val="00DE09E7"/>
    <w:rsid w:val="00DF0BCE"/>
    <w:rsid w:val="00E30DFE"/>
    <w:rsid w:val="00E80C9D"/>
    <w:rsid w:val="00FA74CB"/>
    <w:rsid w:val="00FB6D3D"/>
    <w:rsid w:val="00FE11EC"/>
    <w:rsid w:val="00FF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043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5564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4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C9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E09E7"/>
    <w:pPr>
      <w:tabs>
        <w:tab w:val="left" w:pos="6100"/>
      </w:tabs>
      <w:spacing w:after="0" w:line="240" w:lineRule="auto"/>
      <w:jc w:val="righ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09E7"/>
    <w:rPr>
      <w:rFonts w:ascii="Calibri" w:hAnsi="Calibri" w:cs="Calibri"/>
      <w:sz w:val="28"/>
      <w:szCs w:val="28"/>
      <w:lang w:val="ru-RU" w:eastAsia="ru-RU"/>
    </w:rPr>
  </w:style>
  <w:style w:type="paragraph" w:customStyle="1" w:styleId="1">
    <w:name w:val="Знак1 Знак Знак Знак Знак Знак Знак"/>
    <w:basedOn w:val="Normal"/>
    <w:uiPriority w:val="99"/>
    <w:rsid w:val="00DE09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544</Words>
  <Characters>3103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Q 07</cp:lastModifiedBy>
  <cp:revision>15</cp:revision>
  <cp:lastPrinted>2024-02-20T07:01:00Z</cp:lastPrinted>
  <dcterms:created xsi:type="dcterms:W3CDTF">2024-02-05T12:03:00Z</dcterms:created>
  <dcterms:modified xsi:type="dcterms:W3CDTF">2024-02-20T07:02:00Z</dcterms:modified>
</cp:coreProperties>
</file>